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1D3" w:rsidRDefault="002E11D3">
      <w:r>
        <w:t xml:space="preserve">John 20:10-18 (NIV) </w:t>
      </w:r>
    </w:p>
    <w:p w:rsidR="002E11D3" w:rsidRDefault="002E11D3">
      <w:r>
        <w:t xml:space="preserve">10 Then the disciples went back to where they were staying. Jesus Appears to Mary Magdalene </w:t>
      </w:r>
    </w:p>
    <w:p w:rsidR="002E11D3" w:rsidRDefault="002E11D3">
      <w:r>
        <w:t xml:space="preserve">11 Now Mary stood outside the tomb crying. As she wept, she bent over to look into the tomb </w:t>
      </w:r>
    </w:p>
    <w:p w:rsidR="002E11D3" w:rsidRDefault="002E11D3">
      <w:r>
        <w:t xml:space="preserve">12 and saw two angels in </w:t>
      </w:r>
      <w:proofErr w:type="gramStart"/>
      <w:r>
        <w:t>white,</w:t>
      </w:r>
      <w:proofErr w:type="gramEnd"/>
      <w:r>
        <w:t xml:space="preserve"> seated where Jesus’ body had been, one at the head and the other at the foot. </w:t>
      </w:r>
    </w:p>
    <w:p w:rsidR="002E11D3" w:rsidRDefault="002E11D3">
      <w:r>
        <w:t xml:space="preserve">13 They asked her, “Woman, why are you crying?” “They have taken my Lord away,” she said, “and I don’t know where they have put him.” </w:t>
      </w:r>
    </w:p>
    <w:p w:rsidR="002E11D3" w:rsidRDefault="002E11D3">
      <w:r>
        <w:t xml:space="preserve">14 At this, she turned around and saw Jesus standing there, but she did not realize that it was Jesus. </w:t>
      </w:r>
    </w:p>
    <w:p w:rsidR="002E11D3" w:rsidRDefault="002E11D3">
      <w:r>
        <w:t xml:space="preserve">15 He asked her, “Woman, why are you crying? Who is it you are looking for?” Thinking he was the gardener, she said, “Sir, if you have carried him away, tell me where you have put him, and I will get him.” </w:t>
      </w:r>
    </w:p>
    <w:p w:rsidR="002E11D3" w:rsidRDefault="002E11D3">
      <w:r>
        <w:t>16 Jesus said to her, “Mary.” She turned toward him and cried out in Aramaic, “Rabboni!” (</w:t>
      </w:r>
      <w:proofErr w:type="gramStart"/>
      <w:r>
        <w:t>which</w:t>
      </w:r>
      <w:proofErr w:type="gramEnd"/>
      <w:r>
        <w:t xml:space="preserve"> means “Teacher”). </w:t>
      </w:r>
    </w:p>
    <w:p w:rsidR="002E11D3" w:rsidRDefault="002E11D3">
      <w:r>
        <w:t xml:space="preserve">17 Jesus </w:t>
      </w:r>
      <w:proofErr w:type="gramStart"/>
      <w:r>
        <w:t>said,</w:t>
      </w:r>
      <w:proofErr w:type="gramEnd"/>
      <w:r>
        <w:t xml:space="preserve"> “Do not hold on to me, for I have not yet ascended to the Father. Go instead to my brothers and tell them, ‘I am ascending to my Father and your Father, to my God and </w:t>
      </w:r>
      <w:proofErr w:type="gramStart"/>
      <w:r>
        <w:t>your</w:t>
      </w:r>
      <w:proofErr w:type="gramEnd"/>
      <w:r>
        <w:t xml:space="preserve"> God.’” </w:t>
      </w:r>
    </w:p>
    <w:p w:rsidR="002E11D3" w:rsidRDefault="002E11D3">
      <w:r>
        <w:t xml:space="preserve">18 Mary Magdalene went to the disciples with the news: “I have seen the Lord!” And she told them that he had said these things to her. </w:t>
      </w:r>
    </w:p>
    <w:p w:rsidR="002E11D3" w:rsidRDefault="002E11D3">
      <w:r>
        <w:t xml:space="preserve">L: This is the Word of God, for the people of God. </w:t>
      </w:r>
    </w:p>
    <w:p w:rsidR="005D77C6" w:rsidRDefault="002E11D3">
      <w:r>
        <w:t xml:space="preserve">P: Thanks </w:t>
      </w:r>
      <w:proofErr w:type="gramStart"/>
      <w:r>
        <w:t>be</w:t>
      </w:r>
      <w:proofErr w:type="gramEnd"/>
      <w:r>
        <w:t xml:space="preserve"> to God.</w:t>
      </w:r>
      <w:bookmarkStart w:id="0" w:name="_GoBack"/>
      <w:bookmarkEnd w:id="0"/>
    </w:p>
    <w:sectPr w:rsidR="005D77C6" w:rsidSect="0042276C">
      <w:pgSz w:w="12240" w:h="15840"/>
      <w:pgMar w:top="432" w:right="432" w:bottom="187"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1D3"/>
    <w:rsid w:val="002E11D3"/>
    <w:rsid w:val="0042276C"/>
    <w:rsid w:val="005D77C6"/>
    <w:rsid w:val="006428EE"/>
    <w:rsid w:val="007C77CE"/>
    <w:rsid w:val="00902E3C"/>
    <w:rsid w:val="00B32335"/>
    <w:rsid w:val="00B40DE1"/>
    <w:rsid w:val="00C84EF6"/>
    <w:rsid w:val="00D7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kern w:val="2"/>
        <w:sz w:val="28"/>
        <w:szCs w:val="36"/>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C77CE"/>
    <w:pPr>
      <w:spacing w:after="0" w:line="240" w:lineRule="auto"/>
    </w:pPr>
    <w:rPr>
      <w:rFonts w:ascii="Brush Script MT" w:eastAsiaTheme="majorEastAsia" w:hAnsi="Brush Script MT" w:cstheme="majorBidi"/>
      <w:i/>
      <w:color w:val="0D0D0D" w:themeColor="text1" w:themeTint="F2"/>
      <w:sz w:val="24"/>
      <w:szCs w:val="20"/>
    </w:rPr>
  </w:style>
  <w:style w:type="paragraph" w:styleId="EnvelopeAddress">
    <w:name w:val="envelope address"/>
    <w:basedOn w:val="Normal"/>
    <w:uiPriority w:val="99"/>
    <w:semiHidden/>
    <w:unhideWhenUsed/>
    <w:rsid w:val="00B40DE1"/>
    <w:pPr>
      <w:framePr w:w="7920" w:h="1980" w:hRule="exact" w:hSpace="180" w:wrap="auto" w:hAnchor="page" w:xAlign="center" w:yAlign="bottom"/>
      <w:spacing w:after="0" w:line="240" w:lineRule="auto"/>
      <w:ind w:left="2880"/>
    </w:pPr>
    <w:rPr>
      <w:rFonts w:ascii="Brush Script MT" w:eastAsiaTheme="majorEastAsia" w:hAnsi="Brush Script MT" w:cstheme="majorBidi"/>
      <w:i/>
      <w:sz w:val="7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kern w:val="2"/>
        <w:sz w:val="28"/>
        <w:szCs w:val="36"/>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C77CE"/>
    <w:pPr>
      <w:spacing w:after="0" w:line="240" w:lineRule="auto"/>
    </w:pPr>
    <w:rPr>
      <w:rFonts w:ascii="Brush Script MT" w:eastAsiaTheme="majorEastAsia" w:hAnsi="Brush Script MT" w:cstheme="majorBidi"/>
      <w:i/>
      <w:color w:val="0D0D0D" w:themeColor="text1" w:themeTint="F2"/>
      <w:sz w:val="24"/>
      <w:szCs w:val="20"/>
    </w:rPr>
  </w:style>
  <w:style w:type="paragraph" w:styleId="EnvelopeAddress">
    <w:name w:val="envelope address"/>
    <w:basedOn w:val="Normal"/>
    <w:uiPriority w:val="99"/>
    <w:semiHidden/>
    <w:unhideWhenUsed/>
    <w:rsid w:val="00B40DE1"/>
    <w:pPr>
      <w:framePr w:w="7920" w:h="1980" w:hRule="exact" w:hSpace="180" w:wrap="auto" w:hAnchor="page" w:xAlign="center" w:yAlign="bottom"/>
      <w:spacing w:after="0" w:line="240" w:lineRule="auto"/>
      <w:ind w:left="2880"/>
    </w:pPr>
    <w:rPr>
      <w:rFonts w:ascii="Brush Script MT" w:eastAsiaTheme="majorEastAsia" w:hAnsi="Brush Script MT" w:cstheme="majorBidi"/>
      <w:i/>
      <w:sz w:val="7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dc:creator>
  <cp:lastModifiedBy>Walker</cp:lastModifiedBy>
  <cp:revision>1</cp:revision>
  <dcterms:created xsi:type="dcterms:W3CDTF">2024-04-11T20:10:00Z</dcterms:created>
  <dcterms:modified xsi:type="dcterms:W3CDTF">2024-04-11T20:13:00Z</dcterms:modified>
</cp:coreProperties>
</file>